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7B99C884" w14:textId="2F97327E" w:rsidR="00E57229" w:rsidRDefault="00E57229" w:rsidP="00E57229">
      <w:pPr>
        <w:spacing w:before="240" w:after="240"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113 – Breathing Room</w:t>
      </w:r>
    </w:p>
    <w:p w14:paraId="5678CAB6" w14:textId="5416172F" w:rsidR="00E57229" w:rsidRDefault="00E57229" w:rsidP="00E57229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Warnings:</w:t>
      </w:r>
    </w:p>
    <w:p w14:paraId="6E843EA3" w14:textId="1DC08A71" w:rsidR="00E57229" w:rsidRDefault="00E57229" w:rsidP="00E57229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Blood</w:t>
      </w:r>
    </w:p>
    <w:p w14:paraId="7E8BDA8D" w14:textId="25A622E3" w:rsidR="00E57229" w:rsidRDefault="00E57229" w:rsidP="00E57229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Poisoning</w:t>
      </w:r>
    </w:p>
    <w:p w14:paraId="71951D07" w14:textId="2F1EEAEE" w:rsidR="00E57229" w:rsidRDefault="00E57229" w:rsidP="00E57229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Undead</w:t>
      </w:r>
    </w:p>
    <w:p w14:paraId="50277344" w14:textId="2A59D6B3" w:rsidR="00E57229" w:rsidRDefault="00E57229" w:rsidP="00E57229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Sharp object violence</w:t>
      </w:r>
    </w:p>
    <w:p w14:paraId="538E5031" w14:textId="2EF38A56" w:rsidR="00E57229" w:rsidRDefault="00E57229" w:rsidP="00E5722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500EC588" w14:textId="30B9367A" w:rsidR="00E57229" w:rsidRDefault="00E57229" w:rsidP="00E5722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4C6BBF42" w14:textId="4EA5A611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Rusty Quill presents: The Magnus Archives. Episode one hundred and thirteen. Breathing room. </w:t>
      </w:r>
    </w:p>
    <w:p w14:paraId="55AE76C0" w14:textId="0E5DE6E8" w:rsidR="00E57229" w:rsidRPr="003A3B0F" w:rsidRDefault="003A3B0F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on. The dialogue is muffled, as if the tape recorder is in a bag. There’s the sound of a storage unit door opening.]</w:t>
      </w:r>
    </w:p>
    <w:p w14:paraId="66745007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72F012D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There.</w:t>
      </w:r>
    </w:p>
    <w:p w14:paraId="014CCCA8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MARTIN</w:t>
      </w:r>
    </w:p>
    <w:p w14:paraId="7A53EA12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Huh.</w:t>
      </w:r>
    </w:p>
    <w:p w14:paraId="0047B8B8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A861361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What?</w:t>
      </w:r>
    </w:p>
    <w:p w14:paraId="64A25458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MARTIN</w:t>
      </w:r>
    </w:p>
    <w:p w14:paraId="428A8F9B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 just… I thought it would be less... I don’t know, crowded.</w:t>
      </w:r>
    </w:p>
    <w:p w14:paraId="58B40CC4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46703D82" w14:textId="3CD8C6CB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Oh, you know Gertrude. If something's worth doing, it’s worth… looking through two dozen</w:t>
      </w:r>
      <w:r w:rsidR="003A3B0F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unmarked cardboard boxes for.</w:t>
      </w:r>
    </w:p>
    <w:p w14:paraId="5AF48E8C" w14:textId="77777777" w:rsidR="00E57229" w:rsidRPr="00E57229" w:rsidRDefault="00E57229" w:rsidP="003A3B0F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MELANIE</w:t>
      </w:r>
    </w:p>
    <w:p w14:paraId="730D8765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So, what are we looking for?</w:t>
      </w:r>
    </w:p>
    <w:p w14:paraId="6910152A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58406A0" w14:textId="70D9AEE5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 xml:space="preserve">I’m… still not exactly sure. I-It might be an old, </w:t>
      </w:r>
      <w:proofErr w:type="spellStart"/>
      <w:r w:rsidRPr="00E57229">
        <w:rPr>
          <w:rFonts w:ascii="Calibri" w:hAnsi="Calibri" w:cs="Calibri"/>
          <w:sz w:val="28"/>
          <w:szCs w:val="28"/>
        </w:rPr>
        <w:t>taxidermied</w:t>
      </w:r>
      <w:proofErr w:type="spellEnd"/>
      <w:r w:rsidRPr="00E57229">
        <w:rPr>
          <w:rFonts w:ascii="Calibri" w:hAnsi="Calibri" w:cs="Calibri"/>
          <w:sz w:val="28"/>
          <w:szCs w:val="28"/>
        </w:rPr>
        <w:t xml:space="preserve"> gorilla skin. Or… not. </w:t>
      </w:r>
      <w:proofErr w:type="gramStart"/>
      <w:r w:rsidRPr="00E57229">
        <w:rPr>
          <w:rFonts w:ascii="Calibri" w:hAnsi="Calibri" w:cs="Calibri"/>
          <w:sz w:val="28"/>
          <w:szCs w:val="28"/>
        </w:rPr>
        <w:t>Apparently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it</w:t>
      </w:r>
      <w:r w:rsidR="003A3B0F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should be obvious.</w:t>
      </w:r>
    </w:p>
    <w:p w14:paraId="44FF100D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MELANIE</w:t>
      </w:r>
    </w:p>
    <w:p w14:paraId="08179A18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Right. Then let’s get on with it.</w:t>
      </w:r>
    </w:p>
    <w:p w14:paraId="0C7F3641" w14:textId="2CA412F9" w:rsidR="00E57229" w:rsidRPr="003A3B0F" w:rsidRDefault="003A3B0F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[There are noises as they start to search through the storage unit.]</w:t>
      </w:r>
    </w:p>
    <w:p w14:paraId="0751238C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MARTIN</w:t>
      </w:r>
    </w:p>
    <w:p w14:paraId="4ECD73B9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 xml:space="preserve">So, you </w:t>
      </w:r>
      <w:proofErr w:type="gramStart"/>
      <w:r w:rsidRPr="00E57229">
        <w:rPr>
          <w:rFonts w:ascii="Calibri" w:hAnsi="Calibri" w:cs="Calibri"/>
          <w:sz w:val="28"/>
          <w:szCs w:val="28"/>
        </w:rPr>
        <w:t>actually met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vampire Trevor then?</w:t>
      </w:r>
    </w:p>
    <w:p w14:paraId="3ADD4D16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E798D36" w14:textId="071A6248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 mean, I, I met... quite a few people from the statements. You remember, er, Dr Elliott’s</w:t>
      </w:r>
      <w:r w:rsidR="003A3B0F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statement? The anatomy students trying to pose as people, who </w:t>
      </w:r>
      <w:proofErr w:type="gramStart"/>
      <w:r w:rsidRPr="00E57229">
        <w:rPr>
          <w:rFonts w:ascii="Calibri" w:hAnsi="Calibri" w:cs="Calibri"/>
          <w:sz w:val="28"/>
          <w:szCs w:val="28"/>
        </w:rPr>
        <w:t>definitely weren’t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people?</w:t>
      </w:r>
    </w:p>
    <w:p w14:paraId="782B2AC1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MARTIN</w:t>
      </w:r>
    </w:p>
    <w:p w14:paraId="2B141BA9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Oh… y-yeah.</w:t>
      </w:r>
    </w:p>
    <w:p w14:paraId="3D75EB73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FD6786F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lastRenderedPageBreak/>
        <w:t>Well, turns out one of them became a police officer. Or, pretended to.</w:t>
      </w:r>
    </w:p>
    <w:p w14:paraId="11D73C7A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MARTIN</w:t>
      </w:r>
    </w:p>
    <w:p w14:paraId="0937DB6E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Ugh, ooh… Is that the one Trevor...?</w:t>
      </w:r>
    </w:p>
    <w:p w14:paraId="3EE9CCE6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A666767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Yes.</w:t>
      </w:r>
    </w:p>
    <w:p w14:paraId="359997B6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MARTIN</w:t>
      </w:r>
    </w:p>
    <w:p w14:paraId="605DEAEB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And he… killed it?</w:t>
      </w:r>
    </w:p>
    <w:p w14:paraId="0E0A365B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8D3F3A3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Umm… That’s— I mean, it’s not as simple as... Found anything yet?</w:t>
      </w:r>
    </w:p>
    <w:p w14:paraId="36367EFF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MARTIN</w:t>
      </w:r>
    </w:p>
    <w:p w14:paraId="63B2BAC0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Er… er… Bunch of… eyeless paintings.</w:t>
      </w:r>
    </w:p>
    <w:p w14:paraId="5AB347D7" w14:textId="77777777" w:rsidR="00E57229" w:rsidRPr="003A3B0F" w:rsidRDefault="00E57229" w:rsidP="003A3B0F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A3B0F">
        <w:rPr>
          <w:rFonts w:ascii="Calibri" w:hAnsi="Calibri" w:cs="Calibri"/>
          <w:b/>
          <w:bCs/>
          <w:sz w:val="28"/>
          <w:szCs w:val="28"/>
        </w:rPr>
        <w:t>MELANIE</w:t>
      </w:r>
    </w:p>
    <w:p w14:paraId="2AD7F91F" w14:textId="33C5621F" w:rsidR="00E57229" w:rsidRPr="00E57229" w:rsidRDefault="004E5EB5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Cheefully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)</w:t>
      </w:r>
      <w:r w:rsidR="00E57229" w:rsidRPr="00E57229">
        <w:rPr>
          <w:rFonts w:ascii="Calibri" w:hAnsi="Calibri" w:cs="Calibri"/>
          <w:sz w:val="28"/>
          <w:szCs w:val="28"/>
        </w:rPr>
        <w:t xml:space="preserve"> Snap! Eyeless dolls. Oh, and just a lot of shredded newspapers.</w:t>
      </w:r>
    </w:p>
    <w:p w14:paraId="3A7CD0F6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16937C5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Same.</w:t>
      </w:r>
    </w:p>
    <w:p w14:paraId="1C8D6892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MARTIN</w:t>
      </w:r>
    </w:p>
    <w:p w14:paraId="02237DDF" w14:textId="05189D73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E57229">
        <w:rPr>
          <w:rFonts w:ascii="Calibri" w:hAnsi="Calibri" w:cs="Calibri"/>
          <w:sz w:val="28"/>
          <w:szCs w:val="28"/>
        </w:rPr>
        <w:t>Mmm</w:t>
      </w:r>
      <w:proofErr w:type="spellEnd"/>
      <w:r w:rsidRPr="00E57229">
        <w:rPr>
          <w:rFonts w:ascii="Calibri" w:hAnsi="Calibri" w:cs="Calibri"/>
          <w:sz w:val="28"/>
          <w:szCs w:val="28"/>
        </w:rPr>
        <w:t>.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Ooh! Ooh! There’s a book in this one.</w:t>
      </w:r>
    </w:p>
    <w:p w14:paraId="26A0761B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4DFB616" w14:textId="1C5D06F1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Don’t… touch it!</w:t>
      </w:r>
    </w:p>
    <w:p w14:paraId="45595763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lastRenderedPageBreak/>
        <w:t>MARTIN</w:t>
      </w:r>
    </w:p>
    <w:p w14:paraId="0F7A524D" w14:textId="2983877B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Ooh… O</w:t>
      </w:r>
      <w:r w:rsidR="004E5EB5">
        <w:rPr>
          <w:rFonts w:ascii="Calibri" w:hAnsi="Calibri" w:cs="Calibri"/>
          <w:sz w:val="28"/>
          <w:szCs w:val="28"/>
        </w:rPr>
        <w:t>h</w:t>
      </w:r>
      <w:r w:rsidRPr="00E57229">
        <w:rPr>
          <w:rFonts w:ascii="Calibri" w:hAnsi="Calibri" w:cs="Calibri"/>
          <w:sz w:val="28"/>
          <w:szCs w:val="28"/>
        </w:rPr>
        <w:t>! Right, yes.</w:t>
      </w:r>
    </w:p>
    <w:p w14:paraId="62B40593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F46BBAF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Let’s... not touch any books we don’t know.</w:t>
      </w:r>
    </w:p>
    <w:p w14:paraId="479AF5E6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MARTIN</w:t>
      </w:r>
    </w:p>
    <w:p w14:paraId="1ED863C8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Right.</w:t>
      </w:r>
    </w:p>
    <w:p w14:paraId="6E78A05B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4ACC5CF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Step back.</w:t>
      </w:r>
    </w:p>
    <w:p w14:paraId="132D6EB1" w14:textId="7EDDD979" w:rsidR="00E57229" w:rsidRPr="004E5EB5" w:rsidRDefault="004E5EB5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sound of pages turning.]</w:t>
      </w:r>
    </w:p>
    <w:p w14:paraId="50FC43A2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8BB74B1" w14:textId="7391B9B1" w:rsidR="00E57229" w:rsidRPr="00E57229" w:rsidRDefault="004E5EB5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(Sigh of relief)</w:t>
      </w:r>
      <w:r w:rsidR="00E57229" w:rsidRPr="00E57229">
        <w:rPr>
          <w:rFonts w:ascii="Calibri" w:hAnsi="Calibri" w:cs="Calibri"/>
          <w:sz w:val="28"/>
          <w:szCs w:val="28"/>
        </w:rPr>
        <w:t xml:space="preserve"> It’s just a notebook. I think… um…</w:t>
      </w:r>
    </w:p>
    <w:p w14:paraId="4A789825" w14:textId="198DA6C0" w:rsidR="00E57229" w:rsidRPr="004E5EB5" w:rsidRDefault="004E5EB5" w:rsidP="00E57229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(Martin sighs.)</w:t>
      </w:r>
    </w:p>
    <w:p w14:paraId="0F71A860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MARTIN</w:t>
      </w:r>
    </w:p>
    <w:p w14:paraId="165511B1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What’s in it?</w:t>
      </w:r>
    </w:p>
    <w:p w14:paraId="58946A39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45A3117" w14:textId="20C4B805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Not sure, er… Names, locations, dates. I’ll, I’ll check properly later. Doesn’t look like it’s to do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with the Unknowing, I don’t think.</w:t>
      </w:r>
    </w:p>
    <w:p w14:paraId="231A1ED1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Right.</w:t>
      </w:r>
    </w:p>
    <w:p w14:paraId="3C1CFB23" w14:textId="107AD2FB" w:rsidR="00E57229" w:rsidRPr="004E5EB5" w:rsidRDefault="004E5EB5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[They continue to search.]</w:t>
      </w:r>
    </w:p>
    <w:p w14:paraId="3EDB44EF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lastRenderedPageBreak/>
        <w:t>MARTIN</w:t>
      </w:r>
    </w:p>
    <w:p w14:paraId="7CF048C8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So… how was it?</w:t>
      </w:r>
    </w:p>
    <w:p w14:paraId="29251732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EF79A6E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Ah?</w:t>
      </w:r>
    </w:p>
    <w:p w14:paraId="4BEC2974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MARTIN</w:t>
      </w:r>
    </w:p>
    <w:p w14:paraId="3DFF2986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 xml:space="preserve">America? And China? I’ve never </w:t>
      </w:r>
      <w:proofErr w:type="gramStart"/>
      <w:r w:rsidRPr="00E57229">
        <w:rPr>
          <w:rFonts w:ascii="Calibri" w:hAnsi="Calibri" w:cs="Calibri"/>
          <w:sz w:val="28"/>
          <w:szCs w:val="28"/>
        </w:rPr>
        <w:t>really actually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done any, you know, travelling.</w:t>
      </w:r>
    </w:p>
    <w:p w14:paraId="00E8C01E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7C1EE87B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It’s not all that. Sometimes you get shot by a ghost.</w:t>
      </w:r>
    </w:p>
    <w:p w14:paraId="48C9AF9E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C632C38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And refuse to give a statement about it.</w:t>
      </w:r>
    </w:p>
    <w:p w14:paraId="03A448CC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508975AD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Yup!</w:t>
      </w:r>
    </w:p>
    <w:p w14:paraId="44745732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E4201D7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It was nice, Martin.</w:t>
      </w:r>
    </w:p>
    <w:p w14:paraId="0538FC04" w14:textId="31993686" w:rsidR="00E57229" w:rsidRPr="00E57229" w:rsidRDefault="004E5EB5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(Pause) </w:t>
      </w:r>
      <w:r w:rsidR="00E57229" w:rsidRPr="00E57229">
        <w:rPr>
          <w:rFonts w:ascii="Calibri" w:hAnsi="Calibri" w:cs="Calibri"/>
          <w:sz w:val="28"/>
          <w:szCs w:val="28"/>
        </w:rPr>
        <w:t>It was... weird. Paranoia is an odd combination with culture shock. Really rather</w:t>
      </w:r>
      <w:r>
        <w:rPr>
          <w:rFonts w:ascii="Calibri" w:hAnsi="Calibri" w:cs="Calibri"/>
          <w:sz w:val="28"/>
          <w:szCs w:val="28"/>
        </w:rPr>
        <w:t xml:space="preserve"> </w:t>
      </w:r>
      <w:r w:rsidR="00E57229" w:rsidRPr="00E57229">
        <w:rPr>
          <w:rFonts w:ascii="Calibri" w:hAnsi="Calibri" w:cs="Calibri"/>
          <w:sz w:val="28"/>
          <w:szCs w:val="28"/>
        </w:rPr>
        <w:t>disorientating.</w:t>
      </w:r>
    </w:p>
    <w:p w14:paraId="7628CAC4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MARTIN</w:t>
      </w:r>
    </w:p>
    <w:p w14:paraId="15F7AC94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 xml:space="preserve">I mean… it wasn’t </w:t>
      </w:r>
      <w:proofErr w:type="gramStart"/>
      <w:r w:rsidRPr="00E57229">
        <w:rPr>
          <w:rFonts w:ascii="Calibri" w:hAnsi="Calibri" w:cs="Calibri"/>
          <w:sz w:val="28"/>
          <w:szCs w:val="28"/>
        </w:rPr>
        <w:t>actually paranoia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, though, was it? </w:t>
      </w:r>
      <w:proofErr w:type="gramStart"/>
      <w:r w:rsidRPr="00E57229">
        <w:rPr>
          <w:rFonts w:ascii="Calibri" w:hAnsi="Calibri" w:cs="Calibri"/>
          <w:sz w:val="28"/>
          <w:szCs w:val="28"/>
        </w:rPr>
        <w:t>Because,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they were out to get you.</w:t>
      </w:r>
    </w:p>
    <w:p w14:paraId="59A4687B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134911CD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 suppose that they were.</w:t>
      </w:r>
    </w:p>
    <w:p w14:paraId="753C9426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300C7C3A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Wasn’t a great time back here, either.</w:t>
      </w:r>
    </w:p>
    <w:p w14:paraId="6A0691D0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914C31D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 xml:space="preserve">Oh, </w:t>
      </w:r>
      <w:proofErr w:type="gramStart"/>
      <w:r w:rsidRPr="00E57229">
        <w:rPr>
          <w:rFonts w:ascii="Calibri" w:hAnsi="Calibri" w:cs="Calibri"/>
          <w:sz w:val="28"/>
          <w:szCs w:val="28"/>
        </w:rPr>
        <w:t>god</w:t>
      </w:r>
      <w:proofErr w:type="gramEnd"/>
      <w:r w:rsidRPr="00E57229">
        <w:rPr>
          <w:rFonts w:ascii="Calibri" w:hAnsi="Calibri" w:cs="Calibri"/>
          <w:sz w:val="28"/>
          <w:szCs w:val="28"/>
        </w:rPr>
        <w:t>, Melanie, of course. I’m… I’m sorry. If I’d known that Ivy Meadows was—</w:t>
      </w:r>
    </w:p>
    <w:p w14:paraId="4C8DEE40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3D540CD4" w14:textId="2F78344E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What?! You’d have told me? Let me learn from one of your statements instead of from Elias? I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don’t see that changing anything.</w:t>
      </w:r>
    </w:p>
    <w:p w14:paraId="5C7D0126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2A1EA5E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Even so, I… am... I’m sorry.</w:t>
      </w:r>
    </w:p>
    <w:p w14:paraId="58A8F0A3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64248AE8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 don’t need your apology. Or your pity.</w:t>
      </w:r>
    </w:p>
    <w:p w14:paraId="68F1E37C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3060A49" w14:textId="77777777" w:rsidR="004E5EB5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 xml:space="preserve">Of course. </w:t>
      </w:r>
      <w:r w:rsidR="004E5EB5">
        <w:rPr>
          <w:rFonts w:ascii="Calibri" w:hAnsi="Calibri" w:cs="Calibri"/>
          <w:b/>
          <w:bCs/>
          <w:sz w:val="28"/>
          <w:szCs w:val="28"/>
        </w:rPr>
        <w:t xml:space="preserve">(Quieter) </w:t>
      </w:r>
      <w:r w:rsidRPr="00E57229">
        <w:rPr>
          <w:rFonts w:ascii="Calibri" w:hAnsi="Calibri" w:cs="Calibri"/>
          <w:sz w:val="28"/>
          <w:szCs w:val="28"/>
        </w:rPr>
        <w:t>Of course.</w:t>
      </w:r>
      <w:r w:rsidR="004E5EB5">
        <w:rPr>
          <w:rFonts w:ascii="Calibri" w:hAnsi="Calibri" w:cs="Calibri"/>
          <w:sz w:val="28"/>
          <w:szCs w:val="28"/>
        </w:rPr>
        <w:t xml:space="preserve"> </w:t>
      </w:r>
    </w:p>
    <w:p w14:paraId="7A6F849A" w14:textId="2D64E731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Martin’s plan is solid. I think.</w:t>
      </w:r>
    </w:p>
    <w:p w14:paraId="233F13EA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MARTIN</w:t>
      </w:r>
    </w:p>
    <w:p w14:paraId="45EBB72C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 mean, they might just kill him.</w:t>
      </w:r>
    </w:p>
    <w:p w14:paraId="7EDEF18A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lastRenderedPageBreak/>
        <w:t>MELANIE</w:t>
      </w:r>
    </w:p>
    <w:p w14:paraId="49E5442D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Good.</w:t>
      </w:r>
    </w:p>
    <w:p w14:paraId="7B7554BA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157F619" w14:textId="51BEC66D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 mean, maybe. But… I think they’re still our best chance. Even if we did manage to blindside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him, I-I don’t know how long we could… hold him.</w:t>
      </w:r>
    </w:p>
    <w:p w14:paraId="6688EFA7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MARTIN</w:t>
      </w:r>
    </w:p>
    <w:p w14:paraId="2E5EB9F4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And, in fairness, he’s happy enough to use the police against us.</w:t>
      </w:r>
    </w:p>
    <w:p w14:paraId="031088C8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C5C0A8B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E57229">
        <w:rPr>
          <w:rFonts w:ascii="Calibri" w:hAnsi="Calibri" w:cs="Calibri"/>
          <w:sz w:val="28"/>
          <w:szCs w:val="28"/>
        </w:rPr>
        <w:t>Quite</w:t>
      </w:r>
      <w:proofErr w:type="gramEnd"/>
      <w:r w:rsidRPr="00E57229">
        <w:rPr>
          <w:rFonts w:ascii="Calibri" w:hAnsi="Calibri" w:cs="Calibri"/>
          <w:sz w:val="28"/>
          <w:szCs w:val="28"/>
        </w:rPr>
        <w:t>. And I’d rather not be staring down a kidnapping charge on top of everything—</w:t>
      </w:r>
    </w:p>
    <w:p w14:paraId="620D3E94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31269A92" w14:textId="09C46308" w:rsidR="00E57229" w:rsidRPr="00E57229" w:rsidRDefault="004E5EB5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(Urgently)</w:t>
      </w:r>
      <w:r w:rsidR="00E57229" w:rsidRPr="00E57229">
        <w:rPr>
          <w:rFonts w:ascii="Calibri" w:hAnsi="Calibri" w:cs="Calibri"/>
          <w:sz w:val="28"/>
          <w:szCs w:val="28"/>
        </w:rPr>
        <w:t xml:space="preserve"> Uh, John?</w:t>
      </w:r>
    </w:p>
    <w:p w14:paraId="31048E9C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6DFB9A9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Yes?</w:t>
      </w:r>
    </w:p>
    <w:p w14:paraId="1FE24AB5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4758D214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I… I think I found that gorilla skin you were talking about….</w:t>
      </w:r>
    </w:p>
    <w:p w14:paraId="35801851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E31A71B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Perfect! Er, now if we could just—</w:t>
      </w:r>
    </w:p>
    <w:p w14:paraId="21E47BD2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556EE5EE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E57229">
        <w:rPr>
          <w:rFonts w:ascii="Calibri" w:hAnsi="Calibri" w:cs="Calibri"/>
          <w:sz w:val="28"/>
          <w:szCs w:val="28"/>
        </w:rPr>
        <w:lastRenderedPageBreak/>
        <w:t>Or,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I’m afraid… uh, what’s, what’s left of it.</w:t>
      </w:r>
    </w:p>
    <w:p w14:paraId="1A77AF9C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C98A678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Oh.</w:t>
      </w:r>
    </w:p>
    <w:p w14:paraId="07374FA5" w14:textId="77777777" w:rsidR="00E57229" w:rsidRPr="00E57229" w:rsidRDefault="00E57229" w:rsidP="004E5EB5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6FF71EC4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Yeah.</w:t>
      </w:r>
    </w:p>
    <w:p w14:paraId="76643D63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E93E64A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So… she did destroy it.</w:t>
      </w:r>
    </w:p>
    <w:p w14:paraId="0AF6914F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303130E2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Apparently.</w:t>
      </w:r>
    </w:p>
    <w:p w14:paraId="6A2D15E1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EAD5963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Right.</w:t>
      </w:r>
    </w:p>
    <w:p w14:paraId="3B4B2673" w14:textId="7C6E8B51" w:rsidR="00E57229" w:rsidRPr="004E5EB5" w:rsidRDefault="004E5EB5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[A box is opened.]</w:t>
      </w:r>
    </w:p>
    <w:p w14:paraId="4D0ECA71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E57229">
        <w:rPr>
          <w:rFonts w:ascii="Calibri" w:hAnsi="Calibri" w:cs="Calibri"/>
          <w:sz w:val="28"/>
          <w:szCs w:val="28"/>
        </w:rPr>
        <w:t>So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if that’s… not what we’re looking for...</w:t>
      </w:r>
    </w:p>
    <w:p w14:paraId="4B792186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MARTIN</w:t>
      </w:r>
    </w:p>
    <w:p w14:paraId="0107EEAB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J-J-John, John!</w:t>
      </w:r>
    </w:p>
    <w:p w14:paraId="285BD98F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6B608B5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What?</w:t>
      </w:r>
    </w:p>
    <w:p w14:paraId="7078F136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MARTIN</w:t>
      </w:r>
    </w:p>
    <w:p w14:paraId="6ACAAAE3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 think I’ve found it!</w:t>
      </w:r>
    </w:p>
    <w:p w14:paraId="7C0AB37B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7924C411" w14:textId="0EB7763D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W-</w:t>
      </w:r>
      <w:proofErr w:type="spellStart"/>
      <w:r w:rsidRPr="00E57229">
        <w:rPr>
          <w:rFonts w:ascii="Calibri" w:hAnsi="Calibri" w:cs="Calibri"/>
          <w:sz w:val="28"/>
          <w:szCs w:val="28"/>
        </w:rPr>
        <w:t>Wh</w:t>
      </w:r>
      <w:proofErr w:type="spellEnd"/>
      <w:r w:rsidRPr="00E57229">
        <w:rPr>
          <w:rFonts w:ascii="Calibri" w:hAnsi="Calibri" w:cs="Calibri"/>
          <w:sz w:val="28"/>
          <w:szCs w:val="28"/>
        </w:rPr>
        <w:t>-What is it?</w:t>
      </w:r>
    </w:p>
    <w:p w14:paraId="1282CACC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3EAAA916" w14:textId="02BA3E7E" w:rsidR="00E57229" w:rsidRPr="00E57229" w:rsidRDefault="004E5EB5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(Laughs) </w:t>
      </w:r>
      <w:r w:rsidR="00E57229" w:rsidRPr="00E57229">
        <w:rPr>
          <w:rFonts w:ascii="Calibri" w:hAnsi="Calibri" w:cs="Calibri"/>
          <w:sz w:val="28"/>
          <w:szCs w:val="28"/>
        </w:rPr>
        <w:t xml:space="preserve">I think you’re </w:t>
      </w:r>
      <w:proofErr w:type="spellStart"/>
      <w:r w:rsidR="00E57229" w:rsidRPr="00E57229">
        <w:rPr>
          <w:rFonts w:ascii="Calibri" w:hAnsi="Calibri" w:cs="Calibri"/>
          <w:sz w:val="28"/>
          <w:szCs w:val="28"/>
        </w:rPr>
        <w:t>gonna</w:t>
      </w:r>
      <w:proofErr w:type="spellEnd"/>
      <w:r w:rsidR="00E57229" w:rsidRPr="00E57229">
        <w:rPr>
          <w:rFonts w:ascii="Calibri" w:hAnsi="Calibri" w:cs="Calibri"/>
          <w:sz w:val="28"/>
          <w:szCs w:val="28"/>
        </w:rPr>
        <w:t xml:space="preserve"> want to see this!</w:t>
      </w:r>
    </w:p>
    <w:p w14:paraId="34257494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BF62577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Good lord! Is… Is that...?</w:t>
      </w:r>
    </w:p>
    <w:p w14:paraId="4D07F596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45654D8A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Looks like it.</w:t>
      </w:r>
    </w:p>
    <w:p w14:paraId="5A5C7D00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5E0B92C" w14:textId="0977F168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 xml:space="preserve">Where the hell </w:t>
      </w:r>
      <w:proofErr w:type="gramStart"/>
      <w:r w:rsidRPr="00E57229">
        <w:rPr>
          <w:rFonts w:ascii="Calibri" w:hAnsi="Calibri" w:cs="Calibri"/>
          <w:sz w:val="28"/>
          <w:szCs w:val="28"/>
        </w:rPr>
        <w:t>did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she get this? I—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Martin, don’t touch it!</w:t>
      </w:r>
    </w:p>
    <w:p w14:paraId="292CADB8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MARTIN</w:t>
      </w:r>
    </w:p>
    <w:p w14:paraId="3211326D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Sorry!</w:t>
      </w:r>
    </w:p>
    <w:p w14:paraId="58C85D7B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9B72861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Is it... stable?</w:t>
      </w:r>
    </w:p>
    <w:p w14:paraId="2294CBE9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415F65BD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How should I know? I don’t even know what kind it is!</w:t>
      </w:r>
    </w:p>
    <w:p w14:paraId="03CED111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0371EA4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 mean, it looks like… C4?</w:t>
      </w:r>
    </w:p>
    <w:p w14:paraId="4D9F4C86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73478D70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lastRenderedPageBreak/>
        <w:t>Are you just saying that because it’s the only plastic explosive you’ve ever heard of?</w:t>
      </w:r>
    </w:p>
    <w:p w14:paraId="1B09FCF2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939A21C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Well, I mean, that is to say…</w:t>
      </w:r>
    </w:p>
    <w:p w14:paraId="630CEFF9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MARTIN</w:t>
      </w:r>
    </w:p>
    <w:p w14:paraId="025F2191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—so many others—</w:t>
      </w:r>
    </w:p>
    <w:p w14:paraId="16975FB1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83EBCA1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M-Martin! Stop trying to touch the plastic explosive!</w:t>
      </w:r>
    </w:p>
    <w:p w14:paraId="29D7473A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MARTIN</w:t>
      </w:r>
    </w:p>
    <w:p w14:paraId="42D454A3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Sorry. Sorry. Sorry.</w:t>
      </w:r>
    </w:p>
    <w:p w14:paraId="66BFBF83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6522FDAC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Guys…</w:t>
      </w:r>
    </w:p>
    <w:p w14:paraId="0A6A9DB5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730E3A6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Just put your hands in your pockets, or… something…</w:t>
      </w:r>
    </w:p>
    <w:p w14:paraId="699A284D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MARTIN</w:t>
      </w:r>
    </w:p>
    <w:p w14:paraId="5A08F95F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Look, I said, I said I’m sorry…</w:t>
      </w:r>
    </w:p>
    <w:p w14:paraId="2553A4D4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14E72166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Guys!</w:t>
      </w:r>
    </w:p>
    <w:p w14:paraId="01F90B5E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 &amp; MARTIN</w:t>
      </w:r>
    </w:p>
    <w:p w14:paraId="4A35C94C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lastRenderedPageBreak/>
        <w:t>What?</w:t>
      </w:r>
    </w:p>
    <w:p w14:paraId="0C7852A4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7F070284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Do you hear that?</w:t>
      </w:r>
    </w:p>
    <w:p w14:paraId="4AF870D9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MARTIN</w:t>
      </w:r>
    </w:p>
    <w:p w14:paraId="380E0814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Hear what?</w:t>
      </w:r>
    </w:p>
    <w:p w14:paraId="0D58B98A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FD2A78B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Oh…</w:t>
      </w:r>
    </w:p>
    <w:p w14:paraId="6F72531D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0FEB74A7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It’s like…</w:t>
      </w:r>
    </w:p>
    <w:p w14:paraId="56E6DA8C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C816E2C" w14:textId="6716E102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 xml:space="preserve">Oh </w:t>
      </w:r>
      <w:proofErr w:type="gramStart"/>
      <w:r w:rsidRPr="00E57229">
        <w:rPr>
          <w:rFonts w:ascii="Calibri" w:hAnsi="Calibri" w:cs="Calibri"/>
          <w:sz w:val="28"/>
          <w:szCs w:val="28"/>
        </w:rPr>
        <w:t>goddammit</w:t>
      </w:r>
      <w:proofErr w:type="gramEnd"/>
      <w:r w:rsidRPr="00E57229">
        <w:rPr>
          <w:rFonts w:ascii="Calibri" w:hAnsi="Calibri" w:cs="Calibri"/>
          <w:sz w:val="28"/>
          <w:szCs w:val="28"/>
        </w:rPr>
        <w:t>…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Okay.</w:t>
      </w:r>
    </w:p>
    <w:p w14:paraId="1C6C70AB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072B0C11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Is, is that…?</w:t>
      </w:r>
    </w:p>
    <w:p w14:paraId="197AA7A5" w14:textId="695AC8D5" w:rsidR="00E57229" w:rsidRPr="004E5EB5" w:rsidRDefault="004E5EB5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[A bag is unzipped.]</w:t>
      </w:r>
    </w:p>
    <w:p w14:paraId="117E12A7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MARTIN</w:t>
      </w:r>
    </w:p>
    <w:p w14:paraId="2C9E3C81" w14:textId="72469FEE" w:rsidR="00E57229" w:rsidRPr="00E57229" w:rsidRDefault="004E5EB5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(Angry)</w:t>
      </w:r>
      <w:r w:rsidR="00E57229" w:rsidRPr="00E57229">
        <w:rPr>
          <w:rFonts w:ascii="Calibri" w:hAnsi="Calibri" w:cs="Calibri"/>
          <w:sz w:val="28"/>
          <w:szCs w:val="28"/>
        </w:rPr>
        <w:t xml:space="preserve"> What were you thinking bringing that along?!</w:t>
      </w:r>
    </w:p>
    <w:p w14:paraId="4D83DE4E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6F42E13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 just— I mean— I forgot!</w:t>
      </w:r>
    </w:p>
    <w:p w14:paraId="709883A3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25FF0445" w14:textId="1A7256BD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lastRenderedPageBreak/>
        <w:t>You forgot?!</w:t>
      </w:r>
    </w:p>
    <w:p w14:paraId="43538EE0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MARTIN</w:t>
      </w:r>
    </w:p>
    <w:p w14:paraId="779D0FF9" w14:textId="2F764C14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Turn it off!</w:t>
      </w:r>
    </w:p>
    <w:p w14:paraId="5F7AB32C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1389899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 am! Just give me a second—</w:t>
      </w:r>
    </w:p>
    <w:p w14:paraId="7342D17D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MELANIE</w:t>
      </w:r>
    </w:p>
    <w:p w14:paraId="656B932F" w14:textId="58746973" w:rsidR="00E57229" w:rsidRPr="00E57229" w:rsidRDefault="004E5EB5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(Through clenched teeth)</w:t>
      </w:r>
      <w:r w:rsidR="00E57229" w:rsidRPr="00E57229">
        <w:rPr>
          <w:rFonts w:ascii="Calibri" w:hAnsi="Calibri" w:cs="Calibri"/>
          <w:sz w:val="28"/>
          <w:szCs w:val="28"/>
        </w:rPr>
        <w:t xml:space="preserve"> Turn it off!</w:t>
      </w:r>
    </w:p>
    <w:p w14:paraId="200E185F" w14:textId="1F465808" w:rsidR="00E57229" w:rsidRPr="004E5EB5" w:rsidRDefault="004E5EB5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57C9B1E0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D3B8662" w14:textId="5D6ED9E7" w:rsidR="00E57229" w:rsidRPr="00E57229" w:rsidRDefault="004E5EB5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(Sigh)</w:t>
      </w:r>
      <w:r w:rsidR="00E57229" w:rsidRPr="00E57229">
        <w:rPr>
          <w:rFonts w:ascii="Calibri" w:hAnsi="Calibri" w:cs="Calibri"/>
          <w:sz w:val="28"/>
          <w:szCs w:val="28"/>
        </w:rPr>
        <w:t xml:space="preserve"> Statement of </w:t>
      </w:r>
      <w:proofErr w:type="spellStart"/>
      <w:r w:rsidR="00E57229" w:rsidRPr="00E57229">
        <w:rPr>
          <w:rFonts w:ascii="Calibri" w:hAnsi="Calibri" w:cs="Calibri"/>
          <w:sz w:val="28"/>
          <w:szCs w:val="28"/>
        </w:rPr>
        <w:t>Adelard</w:t>
      </w:r>
      <w:proofErr w:type="spellEnd"/>
      <w:r w:rsidR="00E57229" w:rsidRPr="00E57229">
        <w:rPr>
          <w:rFonts w:ascii="Calibri" w:hAnsi="Calibri" w:cs="Calibri"/>
          <w:sz w:val="28"/>
          <w:szCs w:val="28"/>
        </w:rPr>
        <w:t xml:space="preserve"> Dekker, regarding the near death and subsequent activities of</w:t>
      </w:r>
      <w:r>
        <w:rPr>
          <w:rFonts w:ascii="Calibri" w:hAnsi="Calibri" w:cs="Calibri"/>
          <w:sz w:val="28"/>
          <w:szCs w:val="28"/>
        </w:rPr>
        <w:t xml:space="preserve"> </w:t>
      </w:r>
      <w:r w:rsidR="00E57229" w:rsidRPr="00E57229">
        <w:rPr>
          <w:rFonts w:ascii="Calibri" w:hAnsi="Calibri" w:cs="Calibri"/>
          <w:sz w:val="28"/>
          <w:szCs w:val="28"/>
        </w:rPr>
        <w:t>Justin Gough. Statement undated, likely circa 2012. Audio recording by Jonathan Sims, Head</w:t>
      </w:r>
      <w:r>
        <w:rPr>
          <w:rFonts w:ascii="Calibri" w:hAnsi="Calibri" w:cs="Calibri"/>
          <w:sz w:val="28"/>
          <w:szCs w:val="28"/>
        </w:rPr>
        <w:t xml:space="preserve"> </w:t>
      </w:r>
      <w:r w:rsidR="00E57229" w:rsidRPr="00E57229">
        <w:rPr>
          <w:rFonts w:ascii="Calibri" w:hAnsi="Calibri" w:cs="Calibri"/>
          <w:sz w:val="28"/>
          <w:szCs w:val="28"/>
        </w:rPr>
        <w:t>Archivist of the Magnus Institute, London.</w:t>
      </w:r>
    </w:p>
    <w:p w14:paraId="0F9F2BD4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Statement begins.</w:t>
      </w:r>
    </w:p>
    <w:p w14:paraId="68612FC4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 (STATEMENT)</w:t>
      </w:r>
    </w:p>
    <w:p w14:paraId="7372648A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Gertrude,</w:t>
      </w:r>
    </w:p>
    <w:p w14:paraId="51D6543B" w14:textId="1E1F4434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 xml:space="preserve">It should all be here, though </w:t>
      </w:r>
      <w:proofErr w:type="gramStart"/>
      <w:r w:rsidRPr="00E57229">
        <w:rPr>
          <w:rFonts w:ascii="Calibri" w:hAnsi="Calibri" w:cs="Calibri"/>
          <w:sz w:val="28"/>
          <w:szCs w:val="28"/>
        </w:rPr>
        <w:t>god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knows I was tempted to take a block for myself just in case. I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won’t even press you for where you got it, though if some of these leads pan </w:t>
      </w:r>
      <w:proofErr w:type="gramStart"/>
      <w:r w:rsidRPr="00E57229">
        <w:rPr>
          <w:rFonts w:ascii="Calibri" w:hAnsi="Calibri" w:cs="Calibri"/>
          <w:sz w:val="28"/>
          <w:szCs w:val="28"/>
        </w:rPr>
        <w:t>out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I might need to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ask you to track down some more. I assume whatever surveillance meant you needed me to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move it, is only keeping track of you, but let me know if there’s anything I need to be on the</w:t>
      </w:r>
    </w:p>
    <w:p w14:paraId="57A72763" w14:textId="2273403A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lastRenderedPageBreak/>
        <w:t>lookout for. Anyway, you owe me a favour. And… maybe another one once you read this. It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might come to nothing, but it’s something you should probably be aware of. I’ll even make it a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statement. Give your patron something to keep it satisfied. It’s not like I sleep enough to worry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about dreams.</w:t>
      </w:r>
    </w:p>
    <w:p w14:paraId="5DA99E08" w14:textId="6673A08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 xml:space="preserve">I was pursuing my </w:t>
      </w:r>
      <w:proofErr w:type="gramStart"/>
      <w:r w:rsidRPr="00E57229">
        <w:rPr>
          <w:rFonts w:ascii="Calibri" w:hAnsi="Calibri" w:cs="Calibri"/>
          <w:sz w:val="28"/>
          <w:szCs w:val="28"/>
        </w:rPr>
        <w:t>researches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into the new emergence I mentioned earlier. I know you are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dismissive of the possibility, but if I’m right, the sudden urgency of these “immediate dangers”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you are so focused on could very well be a direct result. But that’s for another day, as this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E57229">
        <w:rPr>
          <w:rFonts w:ascii="Calibri" w:hAnsi="Calibri" w:cs="Calibri"/>
          <w:sz w:val="28"/>
          <w:szCs w:val="28"/>
        </w:rPr>
        <w:t>particular instance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turned out to be unconnected. The point is, I was alerted to a series of deaths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by a coroner friend of mine.</w:t>
      </w:r>
    </w:p>
    <w:p w14:paraId="7DACA94E" w14:textId="3C54B424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Although all signs pointed to carbon monoxide poisoning, the bodies showed signs of acute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distress. The sort you don’t normally get when you die in your sleep. There was blood pooled in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the back of the throat, and the vocal cords were shredded, although no neighbours reported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hearing a sound. And most importantly, at all three scenes there was evidence of a second person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who had apparently left without suffering any ill effects. The deaths were about a fortnight apart,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and when the third came in with the same symptoms, Bianca, the coroner, called me in. For the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last few </w:t>
      </w:r>
      <w:proofErr w:type="gramStart"/>
      <w:r w:rsidRPr="00E57229">
        <w:rPr>
          <w:rFonts w:ascii="Calibri" w:hAnsi="Calibri" w:cs="Calibri"/>
          <w:sz w:val="28"/>
          <w:szCs w:val="28"/>
        </w:rPr>
        <w:t>years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we’ve had an… arrangement. I slip her a bit of cash to feed a nasty habit she has,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and if she’s called to any inquest which looks strange, I’m the first to know.</w:t>
      </w:r>
    </w:p>
    <w:p w14:paraId="63E818FC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 xml:space="preserve">Despite her weakness, Bianca is still a </w:t>
      </w:r>
      <w:proofErr w:type="gramStart"/>
      <w:r w:rsidRPr="00E57229">
        <w:rPr>
          <w:rFonts w:ascii="Calibri" w:hAnsi="Calibri" w:cs="Calibri"/>
          <w:sz w:val="28"/>
          <w:szCs w:val="28"/>
        </w:rPr>
        <w:t>damn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good coroner, and filled me in on the details quickly.</w:t>
      </w:r>
    </w:p>
    <w:p w14:paraId="33943F11" w14:textId="5995011A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The deaths had been carbon monoxide, she said, and by way of example showed me a plastic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cup full of blood. It was bright red. “Cherry red”, Bianca told me, a good sign of CO poisoning.</w:t>
      </w:r>
    </w:p>
    <w:p w14:paraId="01855A5A" w14:textId="59F837E1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lastRenderedPageBreak/>
        <w:t>But apparently</w:t>
      </w:r>
      <w:r w:rsidR="004E5EB5">
        <w:rPr>
          <w:rFonts w:ascii="Calibri" w:hAnsi="Calibri" w:cs="Calibri"/>
          <w:sz w:val="28"/>
          <w:szCs w:val="28"/>
        </w:rPr>
        <w:t>,</w:t>
      </w:r>
      <w:r w:rsidRPr="00E57229">
        <w:rPr>
          <w:rFonts w:ascii="Calibri" w:hAnsi="Calibri" w:cs="Calibri"/>
          <w:sz w:val="28"/>
          <w:szCs w:val="28"/>
        </w:rPr>
        <w:t xml:space="preserve"> they hadn’t found any trace of the gas in the homes of the deceased. Current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theory was that someone was deliberately gassing people while they slept, but Bianca was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adamant that, as far as she could tell, it seemed to have bypassed the lungs completely, appearing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right into their blood as </w:t>
      </w:r>
      <w:r w:rsidR="004E5EB5">
        <w:rPr>
          <w:rFonts w:ascii="Calibri" w:hAnsi="Calibri" w:cs="Calibri"/>
          <w:sz w:val="28"/>
          <w:szCs w:val="28"/>
        </w:rPr>
        <w:t>c</w:t>
      </w:r>
      <w:r w:rsidR="004E5EB5" w:rsidRPr="00E57229">
        <w:rPr>
          <w:rFonts w:ascii="Calibri" w:hAnsi="Calibri" w:cs="Calibri"/>
          <w:sz w:val="28"/>
          <w:szCs w:val="28"/>
        </w:rPr>
        <w:t>arbo</w:t>
      </w:r>
      <w:r w:rsidR="004E5EB5">
        <w:rPr>
          <w:rFonts w:ascii="Calibri" w:hAnsi="Calibri" w:cs="Calibri"/>
          <w:sz w:val="28"/>
          <w:szCs w:val="28"/>
        </w:rPr>
        <w:t>-</w:t>
      </w:r>
      <w:r w:rsidR="004E5EB5" w:rsidRPr="00E57229">
        <w:rPr>
          <w:rFonts w:ascii="Calibri" w:hAnsi="Calibri" w:cs="Calibri"/>
          <w:sz w:val="28"/>
          <w:szCs w:val="28"/>
        </w:rPr>
        <w:t>haemoglobin</w:t>
      </w:r>
      <w:r w:rsidRPr="00E57229">
        <w:rPr>
          <w:rFonts w:ascii="Calibri" w:hAnsi="Calibri" w:cs="Calibri"/>
          <w:sz w:val="28"/>
          <w:szCs w:val="28"/>
        </w:rPr>
        <w:t xml:space="preserve"> or whatever. From the look on their </w:t>
      </w:r>
      <w:proofErr w:type="gramStart"/>
      <w:r w:rsidRPr="00E57229">
        <w:rPr>
          <w:rFonts w:ascii="Calibri" w:hAnsi="Calibri" w:cs="Calibri"/>
          <w:sz w:val="28"/>
          <w:szCs w:val="28"/>
        </w:rPr>
        <w:t>faces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I could tell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two things. It had hurt. And they had never woken up.</w:t>
      </w:r>
    </w:p>
    <w:p w14:paraId="1EF6E507" w14:textId="53B2A8AF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You see why I thought this might be related? Well, hoped more than thought, maybe. The manmade nature of it seemed like a potential link, but it had few of the other hallmarks. Still, I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thought it was worth following up on. Finding who was… killing these people in their sleep.</w:t>
      </w:r>
    </w:p>
    <w:p w14:paraId="42BCCCE1" w14:textId="0FB1AD54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It’s odd, isn’t it? Sleep. That you can never remember or fully pin down the exact moment you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lose consciousness. Just lying there, waiting to find yourself in a dream without the first clue or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interest in how or when you got there. Or to find your eyes closed and force them open to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sunlight and morning, only realising that sleep has happened in retrospect. I wonder if… death is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the same </w:t>
      </w:r>
      <w:proofErr w:type="gramStart"/>
      <w:r w:rsidRPr="00E57229">
        <w:rPr>
          <w:rFonts w:ascii="Calibri" w:hAnsi="Calibri" w:cs="Calibri"/>
          <w:sz w:val="28"/>
          <w:szCs w:val="28"/>
        </w:rPr>
        <w:t>way?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No clear dividing line, just… gone, only to realise after it’s happened, except for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the fact that there isn’t an after. Is that a comforting thought or a terrifying one? Depends on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who you are, I suppose. It bothered me when I was young. If I thought too hard about the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concept of sleep, of exactly what it was, I would worry myself, and end up having to turn the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light on, and read for an hour or two. Everyone always talks about how they want to die in </w:t>
      </w:r>
      <w:proofErr w:type="spellStart"/>
      <w:proofErr w:type="gramStart"/>
      <w:r w:rsidRPr="00E57229">
        <w:rPr>
          <w:rFonts w:ascii="Calibri" w:hAnsi="Calibri" w:cs="Calibri"/>
          <w:sz w:val="28"/>
          <w:szCs w:val="28"/>
        </w:rPr>
        <w:t>there</w:t>
      </w:r>
      <w:proofErr w:type="spellEnd"/>
      <w:proofErr w:type="gramEnd"/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sleep, but honestly, I think that’s the death that scares me the most.</w:t>
      </w:r>
    </w:p>
    <w:p w14:paraId="2DCB3B86" w14:textId="3AC34DFC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But that’s a meditation for another day. As far as these deaths were concerned, I was confident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there was something turning up in people’s houses and doing this to them. My first thought was a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direct manifestation, but the more I </w:t>
      </w:r>
      <w:proofErr w:type="gramStart"/>
      <w:r w:rsidRPr="00E57229">
        <w:rPr>
          <w:rFonts w:ascii="Calibri" w:hAnsi="Calibri" w:cs="Calibri"/>
          <w:sz w:val="28"/>
          <w:szCs w:val="28"/>
        </w:rPr>
        <w:t>looked into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it, the more I suspected maybe it was some poor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soul who </w:t>
      </w:r>
      <w:r w:rsidRPr="00E57229">
        <w:rPr>
          <w:rFonts w:ascii="Calibri" w:hAnsi="Calibri" w:cs="Calibri"/>
          <w:sz w:val="28"/>
          <w:szCs w:val="28"/>
        </w:rPr>
        <w:lastRenderedPageBreak/>
        <w:t>got in too deep. I don’t know if my little ‘theoretical’ is strong enough yet to start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taking avatars, but this one, as you’ve no doubt guessed, turned out to be Terminus.</w:t>
      </w:r>
    </w:p>
    <w:p w14:paraId="28F45478" w14:textId="42250B40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 xml:space="preserve">Justin Gough, his name was. He was admitted to Accident and Emergency at </w:t>
      </w:r>
      <w:proofErr w:type="spellStart"/>
      <w:r w:rsidRPr="00E57229">
        <w:rPr>
          <w:rFonts w:ascii="Calibri" w:hAnsi="Calibri" w:cs="Calibri"/>
          <w:sz w:val="28"/>
          <w:szCs w:val="28"/>
        </w:rPr>
        <w:t>Whipps</w:t>
      </w:r>
      <w:proofErr w:type="spellEnd"/>
      <w:r w:rsidRPr="00E57229">
        <w:rPr>
          <w:rFonts w:ascii="Calibri" w:hAnsi="Calibri" w:cs="Calibri"/>
          <w:sz w:val="28"/>
          <w:szCs w:val="28"/>
        </w:rPr>
        <w:t xml:space="preserve"> Cross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Hospital about two months ago, suffering from – I’m sure it will come as no surprise – acute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carbon monoxide poisoning. He had been </w:t>
      </w:r>
      <w:proofErr w:type="gramStart"/>
      <w:r w:rsidRPr="00E57229">
        <w:rPr>
          <w:rFonts w:ascii="Calibri" w:hAnsi="Calibri" w:cs="Calibri"/>
          <w:sz w:val="28"/>
          <w:szCs w:val="28"/>
        </w:rPr>
        <w:t>camping, and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taken a small barbeque into his tent to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keep warm. And it… warmed his lungs all the way to the hospital. He was terrified and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unintelligible, and then he died. For fifty-two seconds. According to the duty nurse, that is how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long Justin Gough was clinically dead, before they managed to restart his heart and get him on a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breather machine.</w:t>
      </w:r>
    </w:p>
    <w:p w14:paraId="38838AB0" w14:textId="68EC0201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 xml:space="preserve">It’s hard to scream with a breathing tube in you, but </w:t>
      </w:r>
      <w:proofErr w:type="gramStart"/>
      <w:r w:rsidRPr="00E57229">
        <w:rPr>
          <w:rFonts w:ascii="Calibri" w:hAnsi="Calibri" w:cs="Calibri"/>
          <w:sz w:val="28"/>
          <w:szCs w:val="28"/>
        </w:rPr>
        <w:t>apparently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he gave it a noble attempt when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he woke up. The nurse I talked to hadn’t been there, but he had apparently had some sort of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near-death </w:t>
      </w:r>
      <w:proofErr w:type="gramStart"/>
      <w:r w:rsidRPr="00E57229">
        <w:rPr>
          <w:rFonts w:ascii="Calibri" w:hAnsi="Calibri" w:cs="Calibri"/>
          <w:sz w:val="28"/>
          <w:szCs w:val="28"/>
        </w:rPr>
        <w:t>experience, and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had been describing awful visions to those attending him, muttering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obliquely about “terrible things” he’d had to do to return, and prices that would need to be paid.</w:t>
      </w:r>
    </w:p>
    <w:p w14:paraId="399FDA48" w14:textId="7F43AD1F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None of the staff who were present would willingly say much more about it, but it had clearly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shaken them.</w:t>
      </w:r>
    </w:p>
    <w:p w14:paraId="5008C51B" w14:textId="51E5B57A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Justin Gough was discharged shortly after, and in rapid succession quit his job, disappeared from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social media, and cut off effectively all human contact. He became, to all intents and purposes, a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recluse who hasn’t left the house since. Or so the neighbours would say. I had a suspicion that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he was leaving, but by night, and for a single, very specific purpose. To pay a debt. While many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fall to </w:t>
      </w:r>
      <w:r w:rsidRPr="00E57229">
        <w:rPr>
          <w:rFonts w:ascii="Calibri" w:hAnsi="Calibri" w:cs="Calibri"/>
          <w:sz w:val="28"/>
          <w:szCs w:val="28"/>
        </w:rPr>
        <w:lastRenderedPageBreak/>
        <w:t>the Powers through love or terror, sometimes it can be as simple as what you owe. After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all, most debts are paid out of fear.</w:t>
      </w:r>
    </w:p>
    <w:p w14:paraId="096544AD" w14:textId="13DB1A33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The hospital refused to give me his address, but I managed to acquire it anyway. His building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was a squalid little apartment block, in such a state I found it hard to believe that he’d had to go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camping </w:t>
      </w:r>
      <w:proofErr w:type="gramStart"/>
      <w:r w:rsidRPr="00E57229">
        <w:rPr>
          <w:rFonts w:ascii="Calibri" w:hAnsi="Calibri" w:cs="Calibri"/>
          <w:sz w:val="28"/>
          <w:szCs w:val="28"/>
        </w:rPr>
        <w:t>in order to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get poisoned. The windows were well-barred against intruders, and I didn’t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think this was a situation where I could simply knock on the door. </w:t>
      </w:r>
      <w:proofErr w:type="gramStart"/>
      <w:r w:rsidRPr="00E57229">
        <w:rPr>
          <w:rFonts w:ascii="Calibri" w:hAnsi="Calibri" w:cs="Calibri"/>
          <w:sz w:val="28"/>
          <w:szCs w:val="28"/>
        </w:rPr>
        <w:t>So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I waited. For two days I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sat there, watching the damp eat away at the bricks of that half-rotten building. I was all but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ready to write it off, and look for another option, when at last the front door opened and out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stepped Justin Gough.</w:t>
      </w:r>
    </w:p>
    <w:p w14:paraId="21E82B74" w14:textId="3312F9E5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Now, I didn’t have a picture of the man, and had been intending to go on the description given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by the hospital workers, but in the end I recognised him simply by the thin trickle of cherry red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blood that rolled slowly down his chin, and the fact that, as I watched him descend the steps of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his building and walk out onto the pavement, I am quite sure that I did not see him breathe.</w:t>
      </w:r>
    </w:p>
    <w:p w14:paraId="28E9D557" w14:textId="76894ED5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He was not tall man, but his frame was rail-thin, and what face I was able to make out was gaunt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and hollow. We’ve both seen our share of bodies, Gertrude, so you will understand what I mean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when I tell you he had the ‘eyes of the dead’. They moved and they focused, but that subtle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glimmer that shows life was wholly absent. All that was left was a skittish sort of terror, as he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glanced over his shoulder, desperate to see if he was being followed, and of course overlooking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me completely.</w:t>
      </w:r>
    </w:p>
    <w:p w14:paraId="5CE0B779" w14:textId="2C2B484B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This worried me. As you know, I am not by any means a Hunter, and if Justin Gough was as far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gone as he appeared, it was likely he was no longer human enough for me to remove him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without the aid of one. And while I do know one </w:t>
      </w:r>
      <w:r w:rsidRPr="00E57229">
        <w:rPr>
          <w:rFonts w:ascii="Calibri" w:hAnsi="Calibri" w:cs="Calibri"/>
          <w:sz w:val="28"/>
          <w:szCs w:val="28"/>
        </w:rPr>
        <w:lastRenderedPageBreak/>
        <w:t xml:space="preserve">or </w:t>
      </w:r>
      <w:proofErr w:type="gramStart"/>
      <w:r w:rsidRPr="00E57229">
        <w:rPr>
          <w:rFonts w:ascii="Calibri" w:hAnsi="Calibri" w:cs="Calibri"/>
          <w:sz w:val="28"/>
          <w:szCs w:val="28"/>
        </w:rPr>
        <w:t>two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I believe are touched by the scent of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blood, they are… unpredictable, and I was reluctant to call on them in any but the most dire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circumstances, which I did not believe this to be. </w:t>
      </w:r>
      <w:proofErr w:type="gramStart"/>
      <w:r w:rsidRPr="00E57229">
        <w:rPr>
          <w:rFonts w:ascii="Calibri" w:hAnsi="Calibri" w:cs="Calibri"/>
          <w:sz w:val="28"/>
          <w:szCs w:val="28"/>
        </w:rPr>
        <w:t>So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I simply followed him, hoping to get slightly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more of an idea of exactly what he was doing.</w:t>
      </w:r>
    </w:p>
    <w:p w14:paraId="1CA0CDF1" w14:textId="07896FE6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 xml:space="preserve">His walk had a certainty to it. I never once saw him consult a </w:t>
      </w:r>
      <w:proofErr w:type="gramStart"/>
      <w:r w:rsidRPr="00E57229">
        <w:rPr>
          <w:rFonts w:ascii="Calibri" w:hAnsi="Calibri" w:cs="Calibri"/>
          <w:sz w:val="28"/>
          <w:szCs w:val="28"/>
        </w:rPr>
        <w:t>map, or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pause to consider his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destination. He knew exactly where he was going, and his steps were slow and implacable. There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was… an inevitability to his movements, and I think that is when I </w:t>
      </w:r>
      <w:proofErr w:type="gramStart"/>
      <w:r w:rsidRPr="00E57229">
        <w:rPr>
          <w:rFonts w:ascii="Calibri" w:hAnsi="Calibri" w:cs="Calibri"/>
          <w:sz w:val="28"/>
          <w:szCs w:val="28"/>
        </w:rPr>
        <w:t>realised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he was simply serving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The End, which I won’t pretend wasn’t a disappointment. But still, I thought if I could deal with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him and save a few lives, I might as well.</w:t>
      </w:r>
    </w:p>
    <w:p w14:paraId="03B237A8" w14:textId="2BAAAF25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He walked for some hours, until finally coming upon a small house down a cul-de-sac near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Hackney Wick. It seemed… </w:t>
      </w:r>
      <w:proofErr w:type="gramStart"/>
      <w:r w:rsidRPr="00E57229">
        <w:rPr>
          <w:rFonts w:ascii="Calibri" w:hAnsi="Calibri" w:cs="Calibri"/>
          <w:sz w:val="28"/>
          <w:szCs w:val="28"/>
        </w:rPr>
        <w:t>unremarkable, and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had nothing to distinguish it from those that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surrounded it. He walked up to the door and pushed it gently. It opened silently, and he walked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inside. </w:t>
      </w:r>
      <w:proofErr w:type="gramStart"/>
      <w:r w:rsidRPr="00E57229">
        <w:rPr>
          <w:rFonts w:ascii="Calibri" w:hAnsi="Calibri" w:cs="Calibri"/>
          <w:sz w:val="28"/>
          <w:szCs w:val="28"/>
        </w:rPr>
        <w:t>So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I waited a minute or two, watching for any movement within, listening for any sound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that might break the still, humid air. But there was nothing, and I followed him inside.</w:t>
      </w:r>
    </w:p>
    <w:p w14:paraId="6155E1FB" w14:textId="107128C0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Justin Gough was sat in the main bedroom. His back pressed against the wall opposite a bed,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where a middle-aged man lay sleeping. The room was quiet, and at </w:t>
      </w:r>
      <w:proofErr w:type="gramStart"/>
      <w:r w:rsidRPr="00E57229">
        <w:rPr>
          <w:rFonts w:ascii="Calibri" w:hAnsi="Calibri" w:cs="Calibri"/>
          <w:sz w:val="28"/>
          <w:szCs w:val="28"/>
        </w:rPr>
        <w:t>first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I thought there was no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movement at all, but as I watched, I saw the face of the man in the bed contort and spasm, as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though racked with awful nightmares, his chest heaving and convulsing as he struggled to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breathe. I looked to the man I assumed to be his assailant, but to all appearances, it seemed like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Justin Gough was also asleep, sat in the corner of that nondescript suburban bedroom. But then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I saw his eyelids flicker, and I realised what was going on.</w:t>
      </w:r>
    </w:p>
    <w:p w14:paraId="0EB3F8C4" w14:textId="431CCD29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lastRenderedPageBreak/>
        <w:t>What is the line between a near-death experience and a dream? Perhaps you do leave yourself,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brush against the afterlife and return, but… I don’t believe it. I believe they are both simply the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firings of a brain we no longer have control over, and perhaps if you </w:t>
      </w:r>
      <w:proofErr w:type="gramStart"/>
      <w:r w:rsidRPr="00E57229">
        <w:rPr>
          <w:rFonts w:ascii="Calibri" w:hAnsi="Calibri" w:cs="Calibri"/>
          <w:sz w:val="28"/>
          <w:szCs w:val="28"/>
        </w:rPr>
        <w:t>make contact with</w:t>
      </w:r>
      <w:proofErr w:type="gramEnd"/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something terrible in one, it continues to live with you in the other. And perhaps it demands you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infect others with your fate.</w:t>
      </w:r>
    </w:p>
    <w:p w14:paraId="00326D93" w14:textId="749DE9E8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 was not quick enough to save the man who lived in that house. Truth be told, I didn’t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especially try. I didn’t think I would be able to move quick enough to do </w:t>
      </w:r>
      <w:proofErr w:type="gramStart"/>
      <w:r w:rsidRPr="00E57229">
        <w:rPr>
          <w:rFonts w:ascii="Calibri" w:hAnsi="Calibri" w:cs="Calibri"/>
          <w:sz w:val="28"/>
          <w:szCs w:val="28"/>
        </w:rPr>
        <w:t>so, and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was more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concerned with being quiet and thorough. The cutlery drawer was largely empty, but after a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minute’s searching I did find what I was after: a long, metal skewer.</w:t>
      </w:r>
    </w:p>
    <w:p w14:paraId="29A251A2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Did you know there are certain forms of brain injury that cut you off from your ability to dream?</w:t>
      </w:r>
    </w:p>
    <w:p w14:paraId="60307E7A" w14:textId="4D0C3781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Ironically enough, it’s sometimes caused by carbon monoxide poisoning, but there is still no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definitive answer about which part of the brain needs to be injured for it to happen. </w:t>
      </w:r>
      <w:proofErr w:type="gramStart"/>
      <w:r w:rsidRPr="00E57229">
        <w:rPr>
          <w:rFonts w:ascii="Calibri" w:hAnsi="Calibri" w:cs="Calibri"/>
          <w:sz w:val="28"/>
          <w:szCs w:val="28"/>
        </w:rPr>
        <w:t>So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I made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the decision it was better to be on the safe side, as I pushed the point up past his eye, sliding it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into that little gap between eyeball and tear duct, and up into his brain.</w:t>
      </w:r>
    </w:p>
    <w:p w14:paraId="7E0F3B62" w14:textId="570C7E99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 knew it wouldn’t kill him, he’s too far from human for me to do so, but I thought that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scrambling his brain a bit was probably my best bet. And I was right, as far as it goes. He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survived what I did to him, and when the police picked him up after an ‘anonymous tip’ about a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break-in, he was barely able to speak, and I very much hope I managed to sever his dreams.</w:t>
      </w:r>
    </w:p>
    <w:p w14:paraId="45949900" w14:textId="2D4A2D7D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 have no interest in pursuing this further, but given the mind’s remarkable aptitude for healing,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not to mention the resilience of creatures like him, I </w:t>
      </w:r>
      <w:r w:rsidRPr="00E57229">
        <w:rPr>
          <w:rFonts w:ascii="Calibri" w:hAnsi="Calibri" w:cs="Calibri"/>
          <w:sz w:val="28"/>
          <w:szCs w:val="28"/>
        </w:rPr>
        <w:lastRenderedPageBreak/>
        <w:t>cannot make any guarantees Justin Gough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will remain in the state I left him. And it seems that, as he deals in dreams, it may be worth your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while to keep an eye on the statements you </w:t>
      </w:r>
      <w:proofErr w:type="gramStart"/>
      <w:r w:rsidRPr="00E57229">
        <w:rPr>
          <w:rFonts w:ascii="Calibri" w:hAnsi="Calibri" w:cs="Calibri"/>
          <w:sz w:val="28"/>
          <w:szCs w:val="28"/>
        </w:rPr>
        <w:t>take, in case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he finds his way here. I’m sure you can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take care of yourself, of course, but I thought it would be worth letting you know. Good luck,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Gertrude. And enjoy the fireworks.</w:t>
      </w:r>
    </w:p>
    <w:p w14:paraId="70BE8132" w14:textId="77777777" w:rsidR="00E57229" w:rsidRPr="004E5EB5" w:rsidRDefault="00E57229" w:rsidP="004E5EB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E5EB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76F4017" w14:textId="7777777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Statement ends.</w:t>
      </w:r>
    </w:p>
    <w:p w14:paraId="7EF9D484" w14:textId="07FE6467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This was found tucked into a hard case containing… many blocks of plastic explosive, kept by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Gertrude Robinson in a storage unit that I can only assume has… extremely lax oversight. It is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unclear if she ever read it.</w:t>
      </w:r>
    </w:p>
    <w:p w14:paraId="56AA5F1C" w14:textId="6A10EC04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 xml:space="preserve">You know, after my conversation with Gerard, I, I </w:t>
      </w:r>
      <w:proofErr w:type="gramStart"/>
      <w:r w:rsidRPr="00E57229">
        <w:rPr>
          <w:rFonts w:ascii="Calibri" w:hAnsi="Calibri" w:cs="Calibri"/>
          <w:sz w:val="28"/>
          <w:szCs w:val="28"/>
        </w:rPr>
        <w:t>actually thought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I was starting to get a handle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on everything, how it works, the connections between it all. It is… strangely reassuring to have a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statement where, once again, I find myself having… remarkably little idea what it’s talking about.</w:t>
      </w:r>
    </w:p>
    <w:p w14:paraId="2CD1790E" w14:textId="48DF92EA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Justin Gough was clearly an avatar of The End, but… I have no idea what else Dekker was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alluding to.</w:t>
      </w:r>
    </w:p>
    <w:p w14:paraId="0829DB9C" w14:textId="6BFD8EA3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E57229">
        <w:rPr>
          <w:rFonts w:ascii="Calibri" w:hAnsi="Calibri" w:cs="Calibri"/>
          <w:sz w:val="28"/>
          <w:szCs w:val="28"/>
        </w:rPr>
        <w:t>So</w:t>
      </w:r>
      <w:proofErr w:type="gramEnd"/>
      <w:r w:rsidRPr="00E57229">
        <w:rPr>
          <w:rFonts w:ascii="Calibri" w:hAnsi="Calibri" w:cs="Calibri"/>
          <w:sz w:val="28"/>
          <w:szCs w:val="28"/>
        </w:rPr>
        <w:t xml:space="preserve"> Gertrude knew </w:t>
      </w:r>
      <w:proofErr w:type="spellStart"/>
      <w:r w:rsidRPr="00E57229">
        <w:rPr>
          <w:rFonts w:ascii="Calibri" w:hAnsi="Calibri" w:cs="Calibri"/>
          <w:sz w:val="28"/>
          <w:szCs w:val="28"/>
        </w:rPr>
        <w:t>Adelard</w:t>
      </w:r>
      <w:proofErr w:type="spellEnd"/>
      <w:r w:rsidRPr="00E57229">
        <w:rPr>
          <w:rFonts w:ascii="Calibri" w:hAnsi="Calibri" w:cs="Calibri"/>
          <w:sz w:val="28"/>
          <w:szCs w:val="28"/>
        </w:rPr>
        <w:t xml:space="preserve"> Dekker as well? I wonder is there anyone connected to the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supernatural that she was not on first name terms with? I suppose if you spend fifty years as the</w:t>
      </w:r>
      <w:r w:rsidR="004E5EB5">
        <w:rPr>
          <w:rFonts w:ascii="Calibri" w:hAnsi="Calibri" w:cs="Calibri"/>
          <w:sz w:val="28"/>
          <w:szCs w:val="28"/>
        </w:rPr>
        <w:t xml:space="preserve"> f</w:t>
      </w:r>
      <w:r w:rsidRPr="00E57229">
        <w:rPr>
          <w:rFonts w:ascii="Calibri" w:hAnsi="Calibri" w:cs="Calibri"/>
          <w:sz w:val="28"/>
          <w:szCs w:val="28"/>
        </w:rPr>
        <w:t>ocal point of horrors, eventually everyone ends up knowing you. Or dead. Or… both.</w:t>
      </w:r>
    </w:p>
    <w:p w14:paraId="0C387A34" w14:textId="585E4D4F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 xml:space="preserve">I know there are more important things to be doing, but I did ask </w:t>
      </w:r>
      <w:proofErr w:type="spellStart"/>
      <w:r w:rsidRPr="00E57229">
        <w:rPr>
          <w:rFonts w:ascii="Calibri" w:hAnsi="Calibri" w:cs="Calibri"/>
          <w:sz w:val="28"/>
          <w:szCs w:val="28"/>
        </w:rPr>
        <w:t>Basira</w:t>
      </w:r>
      <w:proofErr w:type="spellEnd"/>
      <w:r w:rsidRPr="00E57229">
        <w:rPr>
          <w:rFonts w:ascii="Calibri" w:hAnsi="Calibri" w:cs="Calibri"/>
          <w:sz w:val="28"/>
          <w:szCs w:val="28"/>
        </w:rPr>
        <w:t xml:space="preserve"> to have a quick search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for Justin Gough, see what might have happened to him. There are records of his residence in an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East London care facility until 2015, when he disappears from their records. Several deaths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 xml:space="preserve">among the staff </w:t>
      </w:r>
      <w:r w:rsidRPr="00E57229">
        <w:rPr>
          <w:rFonts w:ascii="Calibri" w:hAnsi="Calibri" w:cs="Calibri"/>
          <w:sz w:val="28"/>
          <w:szCs w:val="28"/>
        </w:rPr>
        <w:lastRenderedPageBreak/>
        <w:t>apparently occurred at roughly the same time. And it will come as no surprise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that the inquest returned a verdict of carbon monoxide poisoning in each case.</w:t>
      </w:r>
    </w:p>
    <w:p w14:paraId="4CF53475" w14:textId="11959F60" w:rsidR="00E57229" w:rsidRPr="00E57229" w:rsidRDefault="00E57229" w:rsidP="00E57229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E57229">
        <w:rPr>
          <w:rFonts w:ascii="Calibri" w:hAnsi="Calibri" w:cs="Calibri"/>
          <w:sz w:val="28"/>
          <w:szCs w:val="28"/>
        </w:rPr>
        <w:t>I’m not too concerned, to be honest, my dreams are, uh... well, let’s just say I don’t think they're</w:t>
      </w:r>
      <w:r w:rsidR="004E5EB5">
        <w:rPr>
          <w:rFonts w:ascii="Calibri" w:hAnsi="Calibri" w:cs="Calibri"/>
          <w:sz w:val="28"/>
          <w:szCs w:val="28"/>
        </w:rPr>
        <w:t xml:space="preserve"> </w:t>
      </w:r>
      <w:r w:rsidRPr="00E57229">
        <w:rPr>
          <w:rFonts w:ascii="Calibri" w:hAnsi="Calibri" w:cs="Calibri"/>
          <w:sz w:val="28"/>
          <w:szCs w:val="28"/>
        </w:rPr>
        <w:t>going be letting anyone else in any time soon.</w:t>
      </w:r>
    </w:p>
    <w:p w14:paraId="71CF3EDF" w14:textId="340FEBA2" w:rsidR="00445E88" w:rsidRDefault="00E57229" w:rsidP="004E5EB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4E5EB5">
        <w:rPr>
          <w:rFonts w:ascii="Calibri" w:hAnsi="Calibri" w:cs="Calibri"/>
          <w:sz w:val="28"/>
          <w:szCs w:val="28"/>
        </w:rPr>
        <w:t>End recording.</w:t>
      </w:r>
    </w:p>
    <w:p w14:paraId="61CF83CF" w14:textId="3A199337" w:rsidR="004E5EB5" w:rsidRDefault="00544E03" w:rsidP="00544E0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02316EC0" w14:textId="6215F13E" w:rsidR="00544E03" w:rsidRDefault="00544E03" w:rsidP="00544E0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7ED4B15C" w14:textId="3E833FFD" w:rsidR="00544E03" w:rsidRDefault="00544E03" w:rsidP="00544E03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4C3A93DE" w14:textId="1BF529D1" w:rsidR="00544E03" w:rsidRPr="00544E03" w:rsidRDefault="00544E03" w:rsidP="00544E03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Magnus Archives is a podcast distributed by Rusty Quill and licenced under a Creative Commons Attribution Non-Commercial </w:t>
      </w:r>
      <w:proofErr w:type="spellStart"/>
      <w:r>
        <w:rPr>
          <w:rFonts w:ascii="Calibri" w:hAnsi="Calibri" w:cs="Calibri"/>
          <w:sz w:val="28"/>
          <w:szCs w:val="28"/>
        </w:rPr>
        <w:t>Sharealike</w:t>
      </w:r>
      <w:proofErr w:type="spellEnd"/>
      <w:r>
        <w:rPr>
          <w:rFonts w:ascii="Calibri" w:hAnsi="Calibri" w:cs="Calibri"/>
          <w:sz w:val="28"/>
          <w:szCs w:val="28"/>
        </w:rPr>
        <w:t xml:space="preserve"> 4.0 International License. Today’s episode was written by Jonathan Sims and directed by Alexander J Newall. To subscribe, view associated materials or join our </w:t>
      </w:r>
      <w:proofErr w:type="spellStart"/>
      <w:r>
        <w:rPr>
          <w:rFonts w:ascii="Calibri" w:hAnsi="Calibri" w:cs="Calibri"/>
          <w:sz w:val="28"/>
          <w:szCs w:val="28"/>
        </w:rPr>
        <w:t>Patreon</w:t>
      </w:r>
      <w:proofErr w:type="spellEnd"/>
      <w:r>
        <w:rPr>
          <w:rFonts w:ascii="Calibri" w:hAnsi="Calibri" w:cs="Calibri"/>
          <w:sz w:val="28"/>
          <w:szCs w:val="28"/>
        </w:rPr>
        <w:t xml:space="preserve"> visit rustyquill.com. Rate and review us online, tweet us @therustyquill, visit us on Facebook or email us at </w:t>
      </w:r>
      <w:hyperlink r:id="rId10" w:history="1">
        <w:r w:rsidRPr="007F5CEA">
          <w:rPr>
            <w:rStyle w:val="Hyperlink"/>
            <w:rFonts w:ascii="Calibri" w:hAnsi="Calibri" w:cs="Calibri"/>
            <w:sz w:val="28"/>
            <w:szCs w:val="28"/>
          </w:rPr>
          <w:t>mail@rustyquill.com</w:t>
        </w:r>
      </w:hyperlink>
      <w:r>
        <w:rPr>
          <w:rFonts w:ascii="Calibri" w:hAnsi="Calibri" w:cs="Calibri"/>
          <w:sz w:val="28"/>
          <w:szCs w:val="28"/>
        </w:rPr>
        <w:t>. Join our communities on the forum via the website or on reddit at r/</w:t>
      </w:r>
      <w:proofErr w:type="spellStart"/>
      <w:r>
        <w:rPr>
          <w:rFonts w:ascii="Calibri" w:hAnsi="Calibri" w:cs="Calibri"/>
          <w:sz w:val="28"/>
          <w:szCs w:val="28"/>
        </w:rPr>
        <w:t>themagnusarchives</w:t>
      </w:r>
      <w:proofErr w:type="spellEnd"/>
      <w:r>
        <w:rPr>
          <w:rFonts w:ascii="Calibri" w:hAnsi="Calibri" w:cs="Calibri"/>
          <w:sz w:val="28"/>
          <w:szCs w:val="28"/>
        </w:rPr>
        <w:t>. Thanks for listening.</w:t>
      </w:r>
    </w:p>
    <w:sectPr w:rsidR="00544E03" w:rsidRPr="00544E0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7D41" w14:textId="77777777" w:rsidR="00E57229" w:rsidRDefault="00E57229" w:rsidP="00E57229">
      <w:pPr>
        <w:spacing w:before="0" w:after="0" w:line="240" w:lineRule="auto"/>
      </w:pPr>
      <w:r>
        <w:separator/>
      </w:r>
    </w:p>
  </w:endnote>
  <w:endnote w:type="continuationSeparator" w:id="0">
    <w:p w14:paraId="185B6BA3" w14:textId="77777777" w:rsidR="00E57229" w:rsidRDefault="00E57229" w:rsidP="00E572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846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8A384E" w14:textId="74A2922A" w:rsidR="00E57229" w:rsidRDefault="00E572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FB05D" w14:textId="77777777" w:rsidR="00E57229" w:rsidRDefault="00E57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FE7F" w14:textId="77777777" w:rsidR="00E57229" w:rsidRDefault="00E57229" w:rsidP="00E57229">
      <w:pPr>
        <w:spacing w:before="0" w:after="0" w:line="240" w:lineRule="auto"/>
      </w:pPr>
      <w:r>
        <w:separator/>
      </w:r>
    </w:p>
  </w:footnote>
  <w:footnote w:type="continuationSeparator" w:id="0">
    <w:p w14:paraId="7ECD06D6" w14:textId="77777777" w:rsidR="00E57229" w:rsidRDefault="00E57229" w:rsidP="00E5722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94EA" w14:textId="647A1D96" w:rsidR="00E57229" w:rsidRDefault="00E57229">
    <w:pPr>
      <w:pStyle w:val="Header"/>
    </w:pPr>
    <w:r>
      <w:t>The Magnus Archives – Episode 113 – Breathing Room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C75E3"/>
    <w:multiLevelType w:val="hybridMultilevel"/>
    <w:tmpl w:val="2D9C2494"/>
    <w:lvl w:ilvl="0" w:tplc="B4826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29"/>
    <w:rsid w:val="003A3B0F"/>
    <w:rsid w:val="00445E88"/>
    <w:rsid w:val="004E5EB5"/>
    <w:rsid w:val="00544E03"/>
    <w:rsid w:val="00D14843"/>
    <w:rsid w:val="00E57229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  <o:colormenu v:ext="edit" fillcolor="#fff2cc"/>
    </o:shapedefaults>
    <o:shapelayout v:ext="edit">
      <o:idmap v:ext="edit" data="1"/>
    </o:shapelayout>
  </w:shapeDefaults>
  <w:decimalSymbol w:val="."/>
  <w:listSeparator w:val=","/>
  <w14:docId w14:val="7CB0A3F7"/>
  <w15:chartTrackingRefBased/>
  <w15:docId w15:val="{F90F9DED-8E49-467C-9AD7-6F0351E4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5722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229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E5722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229"/>
    <w:rPr>
      <w:rFonts w:ascii="HelveticaNeueLT Std" w:hAnsi="HelveticaNeueLT Std"/>
    </w:rPr>
  </w:style>
  <w:style w:type="character" w:styleId="Hyperlink">
    <w:name w:val="Hyperlink"/>
    <w:basedOn w:val="DefaultParagraphFont"/>
    <w:uiPriority w:val="99"/>
    <w:unhideWhenUsed/>
    <w:rsid w:val="00544E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il@rustyquil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D66857EA-773B-4EA7-ADC2-32BCD9D814B4}"/>
</file>

<file path=customXml/itemProps2.xml><?xml version="1.0" encoding="utf-8"?>
<ds:datastoreItem xmlns:ds="http://schemas.openxmlformats.org/officeDocument/2006/customXml" ds:itemID="{8E6B3AF5-4F9E-4BED-A326-CD19AE7BC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96E7D-A59C-4646-8CC1-A5B8E8D8DC67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1c86ded-c240-45da-992a-318737ac304c"/>
    <ds:schemaRef ds:uri="864d64d6-a12d-49de-b990-8571d97215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20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2022-02-25T11:16:00Z</dcterms:created>
  <dcterms:modified xsi:type="dcterms:W3CDTF">2022-02-25T17:16:00Z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